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07" w:rsidRPr="00995A07" w:rsidRDefault="00995A07" w:rsidP="00995A07">
      <w:pPr>
        <w:pStyle w:val="KeinLeerraum"/>
        <w:rPr>
          <w:rFonts w:ascii="Arial" w:eastAsia="MS Gothic" w:hAnsi="Arial" w:cs="Arial"/>
          <w:sz w:val="24"/>
          <w:u w:val="single"/>
        </w:rPr>
      </w:pPr>
      <w:r w:rsidRPr="00995A07">
        <w:rPr>
          <w:rFonts w:ascii="Arial" w:eastAsia="MS Gothic" w:hAnsi="Arial" w:cs="Arial"/>
          <w:sz w:val="24"/>
          <w:u w:val="single"/>
        </w:rPr>
        <w:t>Spieleanleitung Quiz:</w:t>
      </w:r>
    </w:p>
    <w:p w:rsidR="00995A07" w:rsidRPr="00995A07" w:rsidRDefault="00995A07" w:rsidP="00995A07">
      <w:pPr>
        <w:pStyle w:val="KeinLeerraum"/>
        <w:rPr>
          <w:rFonts w:ascii="Arial" w:eastAsia="MS Gothic" w:hAnsi="Arial" w:cs="Arial"/>
          <w:sz w:val="24"/>
        </w:rPr>
      </w:pPr>
    </w:p>
    <w:p w:rsidR="00995A07" w:rsidRPr="00995A07" w:rsidRDefault="00995A07" w:rsidP="00995A07">
      <w:pPr>
        <w:pStyle w:val="KeinLeerraum"/>
        <w:rPr>
          <w:rFonts w:ascii="Arial" w:eastAsia="MS Gothic" w:hAnsi="Arial" w:cs="Arial"/>
          <w:sz w:val="24"/>
        </w:rPr>
      </w:pPr>
      <w:r w:rsidRPr="00995A07">
        <w:rPr>
          <w:rFonts w:ascii="Arial" w:eastAsia="MS Gothic" w:hAnsi="Arial" w:cs="Arial"/>
          <w:sz w:val="24"/>
          <w:u w:val="single"/>
        </w:rPr>
        <w:t>Vorbereitung</w:t>
      </w:r>
      <w:r w:rsidRPr="00995A07">
        <w:rPr>
          <w:rFonts w:ascii="Arial" w:eastAsia="MS Gothic" w:hAnsi="Arial" w:cs="Arial"/>
          <w:sz w:val="24"/>
        </w:rPr>
        <w:t xml:space="preserve">: Quizfragen müssen entweder auf Papier oder mithilfe einer Plattform, wie </w:t>
      </w:r>
      <w:proofErr w:type="spellStart"/>
      <w:r w:rsidRPr="00995A07">
        <w:rPr>
          <w:rFonts w:ascii="Arial" w:eastAsia="MS Gothic" w:hAnsi="Arial" w:cs="Arial"/>
          <w:sz w:val="24"/>
        </w:rPr>
        <w:t>Kahoot</w:t>
      </w:r>
      <w:proofErr w:type="spellEnd"/>
      <w:r w:rsidRPr="00995A07">
        <w:rPr>
          <w:rFonts w:ascii="Arial" w:eastAsia="MS Gothic" w:hAnsi="Arial" w:cs="Arial"/>
          <w:sz w:val="24"/>
        </w:rPr>
        <w:t>, vorbereitet werden. (Tipp: Nicht mehr, als 20 Fragen, die nicht zu schwer zu beantworten sind. Sonst verliert die Belegschaft das Interesse)</w:t>
      </w:r>
    </w:p>
    <w:p w:rsidR="00995A07" w:rsidRPr="00995A07" w:rsidRDefault="00995A07" w:rsidP="00995A07">
      <w:pPr>
        <w:pStyle w:val="KeinLeerraum"/>
        <w:rPr>
          <w:rFonts w:ascii="Arial" w:eastAsia="MS Gothic" w:hAnsi="Arial" w:cs="Arial"/>
          <w:sz w:val="24"/>
        </w:rPr>
      </w:pPr>
    </w:p>
    <w:p w:rsidR="00995A07" w:rsidRPr="00995A07" w:rsidRDefault="00995A07" w:rsidP="00995A07">
      <w:pPr>
        <w:pStyle w:val="KeinLeerraum"/>
        <w:rPr>
          <w:rFonts w:ascii="Arial" w:eastAsia="MS Gothic" w:hAnsi="Arial" w:cs="Arial"/>
          <w:sz w:val="24"/>
        </w:rPr>
      </w:pPr>
      <w:r w:rsidRPr="00995A07">
        <w:rPr>
          <w:rFonts w:ascii="Arial" w:eastAsia="MS Gothic" w:hAnsi="Arial" w:cs="Arial"/>
          <w:sz w:val="24"/>
          <w:u w:val="single"/>
        </w:rPr>
        <w:t>Spielverlauf</w:t>
      </w:r>
      <w:r w:rsidRPr="00995A07">
        <w:rPr>
          <w:rFonts w:ascii="Arial" w:eastAsia="MS Gothic" w:hAnsi="Arial" w:cs="Arial"/>
          <w:sz w:val="24"/>
        </w:rPr>
        <w:t xml:space="preserve">: Die Mitarbeiter bilden Rateteams (4-5 Personen). Im Team können die Kollegen dann entweder per Smartphone (z.B. </w:t>
      </w:r>
      <w:proofErr w:type="spellStart"/>
      <w:r w:rsidRPr="00995A07">
        <w:rPr>
          <w:rFonts w:ascii="Arial" w:eastAsia="MS Gothic" w:hAnsi="Arial" w:cs="Arial"/>
          <w:sz w:val="24"/>
        </w:rPr>
        <w:t>Kahoot</w:t>
      </w:r>
      <w:proofErr w:type="spellEnd"/>
      <w:r w:rsidRPr="00995A07">
        <w:rPr>
          <w:rFonts w:ascii="Arial" w:eastAsia="MS Gothic" w:hAnsi="Arial" w:cs="Arial"/>
          <w:sz w:val="24"/>
        </w:rPr>
        <w:t>) oder nach dem „</w:t>
      </w:r>
      <w:proofErr w:type="spellStart"/>
      <w:r w:rsidRPr="00995A07">
        <w:rPr>
          <w:rFonts w:ascii="Arial" w:eastAsia="MS Gothic" w:hAnsi="Arial" w:cs="Arial"/>
          <w:sz w:val="24"/>
        </w:rPr>
        <w:t>buzzern</w:t>
      </w:r>
      <w:proofErr w:type="spellEnd"/>
      <w:r w:rsidRPr="00995A07">
        <w:rPr>
          <w:rFonts w:ascii="Arial" w:eastAsia="MS Gothic" w:hAnsi="Arial" w:cs="Arial"/>
          <w:sz w:val="24"/>
        </w:rPr>
        <w:t xml:space="preserve">“ die Fragen beantworten. </w:t>
      </w:r>
    </w:p>
    <w:p w:rsidR="00995A07" w:rsidRPr="00995A07" w:rsidRDefault="00995A07" w:rsidP="00995A07">
      <w:pPr>
        <w:pStyle w:val="KeinLeerraum"/>
        <w:rPr>
          <w:rFonts w:ascii="Arial" w:eastAsia="MS Gothic" w:hAnsi="Arial" w:cs="Arial"/>
          <w:sz w:val="24"/>
        </w:rPr>
      </w:pPr>
    </w:p>
    <w:p w:rsidR="00995A07" w:rsidRPr="00995A07" w:rsidRDefault="00995A07" w:rsidP="00995A07">
      <w:pPr>
        <w:pStyle w:val="KeinLeerraum"/>
        <w:rPr>
          <w:rFonts w:ascii="Arial" w:eastAsia="MS Gothic" w:hAnsi="Arial" w:cs="Arial"/>
          <w:sz w:val="24"/>
        </w:rPr>
      </w:pPr>
      <w:r w:rsidRPr="00995A07">
        <w:rPr>
          <w:rFonts w:ascii="Arial" w:eastAsia="MS Gothic" w:hAnsi="Arial" w:cs="Arial"/>
          <w:sz w:val="24"/>
          <w:u w:val="single"/>
        </w:rPr>
        <w:t>Ziel des Spiels</w:t>
      </w:r>
      <w:r w:rsidRPr="00995A07">
        <w:rPr>
          <w:rFonts w:ascii="Arial" w:eastAsia="MS Gothic" w:hAnsi="Arial" w:cs="Arial"/>
          <w:sz w:val="24"/>
        </w:rPr>
        <w:t>: Welches Team die meisten Fragen richtig beantwortet hat, erhält ein kleines Geschenk. Dieses Spiel fördert das „Wir“-Gefühl der Mitspieler ungemein.</w:t>
      </w:r>
    </w:p>
    <w:p w:rsidR="00384D31" w:rsidRPr="00995A07" w:rsidRDefault="00995A07">
      <w:pPr>
        <w:rPr>
          <w:sz w:val="28"/>
        </w:rPr>
      </w:pPr>
      <w:bookmarkStart w:id="0" w:name="_GoBack"/>
      <w:bookmarkEnd w:id="0"/>
    </w:p>
    <w:sectPr w:rsidR="00384D31" w:rsidRPr="00995A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07"/>
    <w:rsid w:val="006C651D"/>
    <w:rsid w:val="00963DF9"/>
    <w:rsid w:val="009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71BF-04BD-4AE5-A7F2-10C4EC49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95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sde_Redaktion</dc:creator>
  <cp:keywords/>
  <dc:description/>
  <cp:lastModifiedBy>sde_Redaktion</cp:lastModifiedBy>
  <cp:revision>1</cp:revision>
  <dcterms:created xsi:type="dcterms:W3CDTF">2019-09-11T08:57:00Z</dcterms:created>
  <dcterms:modified xsi:type="dcterms:W3CDTF">2019-09-11T08:58:00Z</dcterms:modified>
</cp:coreProperties>
</file>